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B2317" w14:textId="77777777" w:rsidR="00413D65" w:rsidRDefault="00413D65" w:rsidP="00413D65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7311D1BA" wp14:editId="0DA7C223">
            <wp:extent cx="1000125" cy="762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F868" w14:textId="77777777" w:rsidR="00413D65" w:rsidRDefault="00413D65" w:rsidP="00413D65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756F7975" w14:textId="77777777" w:rsidR="00413D65" w:rsidRDefault="00413D65" w:rsidP="00413D65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14:paraId="509368E0" w14:textId="77777777" w:rsidR="00413D65" w:rsidRDefault="00413D65" w:rsidP="00413D65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World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14:paraId="422B3E74" w14:textId="77777777" w:rsidR="00413D65" w:rsidRDefault="00413D65" w:rsidP="00413D65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14:paraId="1007C342" w14:textId="77777777" w:rsidR="00413D65" w:rsidRDefault="00413D65" w:rsidP="00413D65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14:paraId="14DA69A9" w14:textId="77777777" w:rsidR="00413D65" w:rsidRDefault="00413D65" w:rsidP="00413D65">
      <w:pPr>
        <w:jc w:val="both"/>
        <w:rPr>
          <w:sz w:val="24"/>
        </w:rPr>
      </w:pPr>
    </w:p>
    <w:p w14:paraId="1A143218" w14:textId="77777777" w:rsidR="00413D65" w:rsidRDefault="00413D65" w:rsidP="00413D65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14:paraId="13D270F4" w14:textId="77777777" w:rsidR="00413D65" w:rsidRDefault="00413D65" w:rsidP="00413D65">
      <w:pPr>
        <w:jc w:val="center"/>
        <w:rPr>
          <w:b/>
          <w:smallCaps/>
          <w:sz w:val="24"/>
        </w:rPr>
      </w:pPr>
    </w:p>
    <w:p w14:paraId="0B43F6E4" w14:textId="77777777" w:rsidR="00413D65" w:rsidRDefault="00413D65" w:rsidP="00413D65">
      <w:pPr>
        <w:jc w:val="center"/>
        <w:rPr>
          <w:b/>
          <w:smallCaps/>
          <w:sz w:val="28"/>
          <w:szCs w:val="28"/>
        </w:rPr>
      </w:pPr>
    </w:p>
    <w:p w14:paraId="49634FC9" w14:textId="77777777" w:rsidR="00413D65" w:rsidRDefault="00413D65" w:rsidP="00413D65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Plán činnosti na rok 2023</w:t>
      </w:r>
    </w:p>
    <w:p w14:paraId="01F8AC63" w14:textId="77777777" w:rsidR="00413D65" w:rsidRDefault="00413D65" w:rsidP="00413D65">
      <w:pPr>
        <w:jc w:val="both"/>
        <w:rPr>
          <w:b/>
          <w:smallCaps/>
          <w:sz w:val="24"/>
          <w:szCs w:val="24"/>
        </w:rPr>
      </w:pPr>
    </w:p>
    <w:p w14:paraId="3BFA07B0" w14:textId="77777777" w:rsidR="00413D65" w:rsidRDefault="00413D65" w:rsidP="00413D65">
      <w:pPr>
        <w:jc w:val="both"/>
        <w:rPr>
          <w:b/>
          <w:smallCaps/>
          <w:sz w:val="24"/>
          <w:szCs w:val="24"/>
        </w:rPr>
      </w:pPr>
    </w:p>
    <w:p w14:paraId="0205CDD9" w14:textId="77777777" w:rsidR="00413D65" w:rsidRDefault="00413D65" w:rsidP="00413D65">
      <w:pPr>
        <w:jc w:val="both"/>
        <w:rPr>
          <w:b/>
          <w:smallCaps/>
          <w:sz w:val="24"/>
          <w:szCs w:val="24"/>
        </w:rPr>
      </w:pPr>
    </w:p>
    <w:p w14:paraId="33B6BF52" w14:textId="77777777" w:rsidR="00413D65" w:rsidRDefault="00413D65" w:rsidP="00413D65">
      <w:pPr>
        <w:jc w:val="both"/>
        <w:rPr>
          <w:b/>
          <w:smallCaps/>
          <w:sz w:val="24"/>
          <w:szCs w:val="24"/>
        </w:rPr>
      </w:pPr>
    </w:p>
    <w:p w14:paraId="04D67D32" w14:textId="77777777" w:rsidR="00413D65" w:rsidRDefault="00413D65" w:rsidP="00413D65">
      <w:pPr>
        <w:jc w:val="both"/>
        <w:rPr>
          <w:b/>
          <w:smallCaps/>
          <w:sz w:val="24"/>
          <w:szCs w:val="24"/>
        </w:rPr>
      </w:pPr>
    </w:p>
    <w:p w14:paraId="338D8776" w14:textId="77777777" w:rsidR="00413D65" w:rsidRDefault="00413D65" w:rsidP="00413D65">
      <w:pPr>
        <w:pStyle w:val="Odstavecseseznamem"/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AKTIVITY NA NÁRODNÍ ÚROVNI</w:t>
      </w:r>
    </w:p>
    <w:p w14:paraId="5792785B" w14:textId="77777777" w:rsidR="00413D65" w:rsidRDefault="00413D65" w:rsidP="00413D65">
      <w:pPr>
        <w:rPr>
          <w:sz w:val="24"/>
          <w:szCs w:val="24"/>
          <w:u w:val="single"/>
        </w:rPr>
      </w:pPr>
    </w:p>
    <w:p w14:paraId="292027A2" w14:textId="77777777" w:rsidR="00413D65" w:rsidRDefault="00413D65" w:rsidP="00A103A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Udržení a rozšiřování členské základny zůstává trvalým úkolem i v roce 2023</w:t>
      </w:r>
    </w:p>
    <w:p w14:paraId="519D2CE5" w14:textId="77777777" w:rsidR="00413D65" w:rsidRPr="00413D65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Členská schůze se uskuteční </w:t>
      </w:r>
      <w:proofErr w:type="gramStart"/>
      <w:r>
        <w:rPr>
          <w:sz w:val="24"/>
          <w:szCs w:val="24"/>
        </w:rPr>
        <w:t>31.3.2023</w:t>
      </w:r>
      <w:proofErr w:type="gramEnd"/>
      <w:r>
        <w:rPr>
          <w:sz w:val="24"/>
          <w:szCs w:val="24"/>
        </w:rPr>
        <w:t xml:space="preserve">. Obsahem schůze bude přenesení výroční zprávy za rok 2022, přednesení zprávy o hospodaření, seznámení se zprávou revizní komise  a plánem činnosti pro rok 2023. Dále vystoupí zástupce MŠMT s informacemi na aktuální témata předškolního vzdělávání v ČR (z MŠMT, z NPI, z ČŠI). </w:t>
      </w:r>
    </w:p>
    <w:p w14:paraId="15D02C21" w14:textId="77777777" w:rsidR="00413D65" w:rsidRPr="005D6037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Předsednictvo se bude i v roce 2023 scházet (plánujeme setkání v lednu, březnu, červnu a září).</w:t>
      </w:r>
      <w:r>
        <w:rPr>
          <w:color w:val="FF0000"/>
          <w:sz w:val="24"/>
          <w:szCs w:val="24"/>
        </w:rPr>
        <w:t xml:space="preserve"> </w:t>
      </w:r>
      <w:r w:rsidRPr="005D6037">
        <w:rPr>
          <w:sz w:val="24"/>
          <w:szCs w:val="24"/>
        </w:rPr>
        <w:t xml:space="preserve">Preferujeme prezenční setkání. V případě potřeby </w:t>
      </w:r>
      <w:proofErr w:type="gramStart"/>
      <w:r w:rsidRPr="005D6037">
        <w:rPr>
          <w:sz w:val="24"/>
          <w:szCs w:val="24"/>
        </w:rPr>
        <w:t>využijeme</w:t>
      </w:r>
      <w:proofErr w:type="gramEnd"/>
      <w:r w:rsidRPr="005D6037">
        <w:rPr>
          <w:sz w:val="24"/>
          <w:szCs w:val="24"/>
        </w:rPr>
        <w:t xml:space="preserve"> on </w:t>
      </w:r>
      <w:proofErr w:type="gramStart"/>
      <w:r w:rsidRPr="005D6037">
        <w:rPr>
          <w:sz w:val="24"/>
          <w:szCs w:val="24"/>
        </w:rPr>
        <w:t>line</w:t>
      </w:r>
      <w:proofErr w:type="gramEnd"/>
      <w:r w:rsidRPr="005D6037">
        <w:rPr>
          <w:sz w:val="24"/>
          <w:szCs w:val="24"/>
        </w:rPr>
        <w:t xml:space="preserve"> prostředí. Prezenční setkání se uskuteční v Praze, Brně a Zlíně.</w:t>
      </w:r>
    </w:p>
    <w:p w14:paraId="6E39A6C8" w14:textId="77777777" w:rsidR="00413D65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 zájmu dalšího rozšiřování a aktivizace členské základny a snahy získávat členy zejména z řad mladých učitelek MŠ ponecháváme také v roce 2023 v platnosti nabídku na bezplatné členství během prvního roku členství.</w:t>
      </w:r>
    </w:p>
    <w:p w14:paraId="34C03AB9" w14:textId="77777777" w:rsidR="00413D65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nadále budeme průběžně informovat členy nejen o aktivitách ČV OMEP, ale také o mezinárodních aktivitách na úrovni Evropy a Světového výboru OMEP formou rozesílání European </w:t>
      </w:r>
      <w:proofErr w:type="spellStart"/>
      <w:r>
        <w:rPr>
          <w:sz w:val="24"/>
          <w:szCs w:val="24"/>
        </w:rPr>
        <w:t>Newsletters</w:t>
      </w:r>
      <w:proofErr w:type="spellEnd"/>
      <w:r>
        <w:rPr>
          <w:sz w:val="24"/>
          <w:szCs w:val="24"/>
        </w:rPr>
        <w:t xml:space="preserve"> a zveřejňování dalších informací na webových stránkách OMEP a prostřednictvím emailové pošty.</w:t>
      </w:r>
    </w:p>
    <w:p w14:paraId="4D998C9E" w14:textId="77777777" w:rsidR="00413D65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Budeme průběžně informovat o zajímavých akcích členských zemí OMEP, dále o seminářích formou </w:t>
      </w:r>
      <w:proofErr w:type="spellStart"/>
      <w:r>
        <w:rPr>
          <w:sz w:val="24"/>
          <w:szCs w:val="24"/>
        </w:rPr>
        <w:t>webinářů</w:t>
      </w:r>
      <w:proofErr w:type="spellEnd"/>
      <w:r>
        <w:rPr>
          <w:sz w:val="24"/>
          <w:szCs w:val="24"/>
        </w:rPr>
        <w:t>, konferencích jednotlivých členských zemí, apod.</w:t>
      </w:r>
    </w:p>
    <w:p w14:paraId="16B47932" w14:textId="77777777" w:rsidR="00413D65" w:rsidRPr="00413D65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Také pro rok 2023 zůstane v platnosti možnost využít cestovního grantu pro členy OMEP k podpoře jejich účasti na evropských konferencích OMEP, stážích v členských zemích OMEP, případně k účasti jiných mezinárodních aktivitách.</w:t>
      </w:r>
    </w:p>
    <w:p w14:paraId="249A26F1" w14:textId="77777777" w:rsidR="00413D65" w:rsidRPr="00B55E72" w:rsidRDefault="00413D65" w:rsidP="00A103AC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Organizace voleb do předsednictva pro období 2024 – 2026.</w:t>
      </w:r>
    </w:p>
    <w:p w14:paraId="48D4B2BC" w14:textId="77777777" w:rsidR="00413D65" w:rsidRDefault="00413D65" w:rsidP="00A103AC">
      <w:pPr>
        <w:spacing w:line="276" w:lineRule="auto"/>
        <w:contextualSpacing/>
        <w:jc w:val="both"/>
        <w:rPr>
          <w:sz w:val="24"/>
          <w:szCs w:val="24"/>
          <w:u w:val="single"/>
        </w:rPr>
      </w:pPr>
    </w:p>
    <w:p w14:paraId="22D99F34" w14:textId="77777777" w:rsidR="00413D65" w:rsidRDefault="00413D65" w:rsidP="00A103AC">
      <w:p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Konference s tematikou vzdělávání k udržitelnému rozvoji</w:t>
      </w:r>
    </w:p>
    <w:p w14:paraId="11BD5D9E" w14:textId="77777777" w:rsidR="00413D65" w:rsidRPr="00B55E72" w:rsidRDefault="00413D65" w:rsidP="00A103AC">
      <w:pPr>
        <w:pStyle w:val="Odstavecseseznamem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B55E72">
        <w:rPr>
          <w:sz w:val="24"/>
          <w:szCs w:val="24"/>
        </w:rPr>
        <w:t>Plánujeme zorganizovat a získat akreditaci pro další konferenci k dané tématice, kterou plánujeme z</w:t>
      </w:r>
      <w:r>
        <w:rPr>
          <w:sz w:val="24"/>
          <w:szCs w:val="24"/>
        </w:rPr>
        <w:t>organizovat v Praze (podzim 2023</w:t>
      </w:r>
      <w:r w:rsidRPr="00B55E72">
        <w:rPr>
          <w:sz w:val="24"/>
          <w:szCs w:val="24"/>
        </w:rPr>
        <w:t>), v Brně a Zlíně.</w:t>
      </w:r>
    </w:p>
    <w:p w14:paraId="28BD3411" w14:textId="77777777" w:rsidR="00413D65" w:rsidRDefault="00413D65" w:rsidP="00A103AC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14:paraId="7D833675" w14:textId="77777777" w:rsidR="00413D65" w:rsidRDefault="00413D65" w:rsidP="00A103AC">
      <w:pPr>
        <w:spacing w:line="276" w:lineRule="auto"/>
        <w:jc w:val="both"/>
        <w:rPr>
          <w:sz w:val="24"/>
          <w:szCs w:val="24"/>
          <w:u w:val="single"/>
        </w:rPr>
      </w:pPr>
    </w:p>
    <w:p w14:paraId="2DCD0EE1" w14:textId="77777777" w:rsidR="00413D65" w:rsidRDefault="00413D65" w:rsidP="00A103AC">
      <w:pPr>
        <w:spacing w:line="276" w:lineRule="auto"/>
        <w:jc w:val="both"/>
        <w:rPr>
          <w:sz w:val="24"/>
          <w:szCs w:val="24"/>
          <w:u w:val="single"/>
        </w:rPr>
      </w:pPr>
    </w:p>
    <w:p w14:paraId="3011E8A1" w14:textId="5B5B3385" w:rsidR="00D979DB" w:rsidRDefault="00413D65" w:rsidP="00A103AC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Projekty a soutěže zůstávají pro rok 2023:</w:t>
      </w:r>
      <w:r w:rsidR="00D979DB">
        <w:rPr>
          <w:sz w:val="24"/>
          <w:szCs w:val="24"/>
          <w:u w:val="single"/>
        </w:rPr>
        <w:t xml:space="preserve"> </w:t>
      </w:r>
    </w:p>
    <w:p w14:paraId="54D4676E" w14:textId="26B78928" w:rsidR="001D4FA5" w:rsidRPr="001D4FA5" w:rsidRDefault="001D4FA5" w:rsidP="00A103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</w:p>
    <w:p w14:paraId="3A162E8C" w14:textId="77777777" w:rsidR="00413D65" w:rsidRDefault="00413D65" w:rsidP="00A103AC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14:paraId="00048455" w14:textId="77777777" w:rsidR="00413D65" w:rsidRDefault="00413D65" w:rsidP="00A103A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 platnosti pro rok 2023 zůstávají aktivity v oblasti publicity a publikačních aktivit:</w:t>
      </w:r>
    </w:p>
    <w:p w14:paraId="485571B1" w14:textId="77777777" w:rsidR="00413D65" w:rsidRDefault="00413D65" w:rsidP="00A103A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Systematicky pracovat na informačně bohatých a aktualizovaných webových stránkách organizace (</w:t>
      </w:r>
      <w:hyperlink r:id="rId6" w:history="1">
        <w:r>
          <w:rPr>
            <w:rStyle w:val="Hypertextovodkaz"/>
            <w:sz w:val="24"/>
            <w:szCs w:val="24"/>
          </w:rPr>
          <w:t>www.omep.cz</w:t>
        </w:r>
      </w:hyperlink>
      <w:r>
        <w:rPr>
          <w:sz w:val="24"/>
          <w:szCs w:val="24"/>
        </w:rPr>
        <w:t>) (v gesci Dana Moravcová).</w:t>
      </w:r>
    </w:p>
    <w:p w14:paraId="10F771B7" w14:textId="77777777" w:rsidR="00413D65" w:rsidRDefault="00413D65" w:rsidP="00A103A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Zviditelňování OMEP na sociálních sítích (v gesci Karolíny Bílkové). </w:t>
      </w:r>
    </w:p>
    <w:p w14:paraId="7FD235B8" w14:textId="77777777" w:rsidR="00413D65" w:rsidRDefault="00413D65" w:rsidP="00A103A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Spolupráce s odbornými a populárními médii se snahou o zviditelnění činnosti OMEP a s uplatněním expertního názoru OMEP k aktuálním tématům předškolního vzdělávání v ČR (v gesci Dany Moravcové a ostatních členů výboru).</w:t>
      </w:r>
    </w:p>
    <w:p w14:paraId="3E63D58C" w14:textId="77777777" w:rsidR="00413D65" w:rsidRDefault="00413D65" w:rsidP="00A103A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Komunikace s vysokými školami nabízejícími studium předškolní pedagogiky (v gesci Petry Vystrčilové).</w:t>
      </w:r>
    </w:p>
    <w:p w14:paraId="17041F86" w14:textId="77777777" w:rsidR="00413D65" w:rsidRDefault="00413D65" w:rsidP="00A103AC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Průběžná spolupráce s archivem OMEP umístěných v Muzeu J. A. Komenského v Praze (v gesci Marie </w:t>
      </w:r>
      <w:proofErr w:type="spellStart"/>
      <w:r>
        <w:rPr>
          <w:sz w:val="24"/>
          <w:szCs w:val="24"/>
        </w:rPr>
        <w:t>Marxtové</w:t>
      </w:r>
      <w:proofErr w:type="spellEnd"/>
      <w:r>
        <w:rPr>
          <w:sz w:val="24"/>
          <w:szCs w:val="24"/>
        </w:rPr>
        <w:t>).</w:t>
      </w:r>
    </w:p>
    <w:p w14:paraId="143A0BFC" w14:textId="77777777" w:rsidR="00413D65" w:rsidRDefault="00413D65" w:rsidP="00A103AC">
      <w:pPr>
        <w:jc w:val="both"/>
        <w:rPr>
          <w:sz w:val="24"/>
          <w:szCs w:val="24"/>
        </w:rPr>
      </w:pPr>
    </w:p>
    <w:p w14:paraId="11EA6DC9" w14:textId="77777777" w:rsidR="00413D65" w:rsidRDefault="00413D65" w:rsidP="00A103A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Aktivity OMEP v oblasti legislativy a podpory předškolního vzdělávání:</w:t>
      </w:r>
    </w:p>
    <w:p w14:paraId="69826413" w14:textId="77777777" w:rsidR="00413D65" w:rsidRDefault="00413D65" w:rsidP="00A103A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(průběžně, všichni členové výboru).</w:t>
      </w:r>
    </w:p>
    <w:p w14:paraId="4A46259D" w14:textId="77777777" w:rsidR="00413D65" w:rsidRDefault="00413D65" w:rsidP="00A103A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Spolupráce s ostatními organizacemi na poli předškolního vzdělávání, OMEP  se účastní případných setkání všech organizací.</w:t>
      </w:r>
    </w:p>
    <w:p w14:paraId="001DC36B" w14:textId="77777777" w:rsidR="00413D65" w:rsidRDefault="00413D65" w:rsidP="00A103A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Nadále mít zastoupení v poradním sboru pro předškolní vzdělávání MŠMT.</w:t>
      </w:r>
    </w:p>
    <w:p w14:paraId="10DE8903" w14:textId="65B7C428" w:rsidR="00413D65" w:rsidRDefault="00413D65" w:rsidP="00A103A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Zastoupení ČV OMEP v mezirezortní pracovní skupině v rámci implementační karty Podpora předškolního vzdělávání strategie vzdělávací politiky ČR do roku 2030+. Nominována byla Dana Moravcová.</w:t>
      </w:r>
    </w:p>
    <w:p w14:paraId="55ED1210" w14:textId="3D196CFF" w:rsidR="00646ED7" w:rsidRDefault="00646ED7" w:rsidP="00A103AC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Zastoupení ČV OMEP v pracovní radě pro aktualizaci RVP PV.</w:t>
      </w:r>
      <w:bookmarkStart w:id="0" w:name="_GoBack"/>
      <w:bookmarkEnd w:id="0"/>
    </w:p>
    <w:p w14:paraId="21D0EC36" w14:textId="77777777" w:rsidR="00413D65" w:rsidRDefault="00413D65" w:rsidP="00A103AC">
      <w:pPr>
        <w:jc w:val="both"/>
        <w:rPr>
          <w:sz w:val="24"/>
          <w:szCs w:val="24"/>
        </w:rPr>
      </w:pPr>
    </w:p>
    <w:p w14:paraId="67029793" w14:textId="77777777" w:rsidR="00413D65" w:rsidRDefault="00413D65" w:rsidP="00A103AC">
      <w:pPr>
        <w:jc w:val="both"/>
        <w:rPr>
          <w:sz w:val="24"/>
          <w:szCs w:val="24"/>
          <w:u w:val="single"/>
        </w:rPr>
      </w:pPr>
    </w:p>
    <w:p w14:paraId="697DD8F0" w14:textId="77777777" w:rsidR="00413D65" w:rsidRDefault="00413D65" w:rsidP="00A103AC">
      <w:pPr>
        <w:pStyle w:val="Odstavecseseznamem"/>
        <w:numPr>
          <w:ilvl w:val="0"/>
          <w:numId w:val="1"/>
        </w:numPr>
        <w:contextualSpacing/>
        <w:jc w:val="both"/>
        <w:rPr>
          <w:rStyle w:val="Siln"/>
          <w:bCs w:val="0"/>
        </w:rPr>
      </w:pPr>
      <w:r>
        <w:rPr>
          <w:rStyle w:val="Siln"/>
          <w:bCs w:val="0"/>
          <w:sz w:val="24"/>
          <w:szCs w:val="24"/>
        </w:rPr>
        <w:t>AKTIVITY NA MEZINÁRODNÍ ÚROVNI</w:t>
      </w:r>
    </w:p>
    <w:p w14:paraId="1BF856AA" w14:textId="77777777" w:rsidR="00413D65" w:rsidRDefault="00413D65" w:rsidP="00A103AC">
      <w:pPr>
        <w:pStyle w:val="Odstavecseseznamem"/>
        <w:ind w:left="720"/>
        <w:contextualSpacing/>
        <w:jc w:val="both"/>
        <w:rPr>
          <w:rStyle w:val="Siln"/>
          <w:bCs w:val="0"/>
          <w:sz w:val="24"/>
          <w:szCs w:val="24"/>
        </w:rPr>
      </w:pPr>
    </w:p>
    <w:p w14:paraId="21218BAE" w14:textId="77777777" w:rsidR="00413D65" w:rsidRDefault="00413D65" w:rsidP="00A103AC">
      <w:pPr>
        <w:pStyle w:val="Odstavecseseznamem"/>
        <w:numPr>
          <w:ilvl w:val="0"/>
          <w:numId w:val="6"/>
        </w:numPr>
        <w:jc w:val="both"/>
      </w:pPr>
      <w:r w:rsidRPr="00AF7C8F">
        <w:rPr>
          <w:sz w:val="24"/>
          <w:szCs w:val="24"/>
        </w:rPr>
        <w:t xml:space="preserve">Průběžná spolupráce s národními výbory OMEP v Evropě a s evropskou předsedkyní OMEP </w:t>
      </w:r>
      <w:proofErr w:type="spellStart"/>
      <w:r w:rsidRPr="00AF7C8F">
        <w:rPr>
          <w:sz w:val="24"/>
          <w:szCs w:val="24"/>
        </w:rPr>
        <w:t>Adrijanou</w:t>
      </w:r>
      <w:proofErr w:type="spellEnd"/>
      <w:r w:rsidRPr="00AF7C8F">
        <w:rPr>
          <w:sz w:val="24"/>
          <w:szCs w:val="24"/>
        </w:rPr>
        <w:t xml:space="preserve"> </w:t>
      </w:r>
      <w:r w:rsidRPr="00AF7C8F">
        <w:rPr>
          <w:bCs/>
          <w:sz w:val="22"/>
          <w:szCs w:val="22"/>
        </w:rPr>
        <w:t>Višnjić-Jevtić</w:t>
      </w:r>
      <w:r>
        <w:t xml:space="preserve"> </w:t>
      </w:r>
      <w:r w:rsidRPr="00AF7C8F">
        <w:rPr>
          <w:sz w:val="24"/>
          <w:szCs w:val="24"/>
        </w:rPr>
        <w:t xml:space="preserve"> (v gesci Dany Moravcové a  Milady </w:t>
      </w:r>
      <w:proofErr w:type="spellStart"/>
      <w:r w:rsidRPr="00AF7C8F">
        <w:rPr>
          <w:sz w:val="24"/>
          <w:szCs w:val="24"/>
        </w:rPr>
        <w:t>Rabušicové</w:t>
      </w:r>
      <w:proofErr w:type="spellEnd"/>
      <w:r w:rsidRPr="00AF7C8F">
        <w:rPr>
          <w:sz w:val="24"/>
          <w:szCs w:val="24"/>
        </w:rPr>
        <w:t>).</w:t>
      </w:r>
    </w:p>
    <w:p w14:paraId="1EF85679" w14:textId="7752A359" w:rsidR="00413D65" w:rsidRDefault="00413D65" w:rsidP="00A103A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Průběžná komunikace se Světovým výborem OMEP, zpracování výroční zprávy za rok 2022 (vypracuje Dana Moravcová) a poskytování dalších požadovaných informací vyplývajících z členství (v gesci Dany Moravcové a Milady </w:t>
      </w:r>
      <w:proofErr w:type="spellStart"/>
      <w:r>
        <w:rPr>
          <w:sz w:val="24"/>
          <w:szCs w:val="24"/>
        </w:rPr>
        <w:t>Rabušicové</w:t>
      </w:r>
      <w:proofErr w:type="spellEnd"/>
      <w:r>
        <w:rPr>
          <w:sz w:val="24"/>
          <w:szCs w:val="24"/>
        </w:rPr>
        <w:t xml:space="preserve">). </w:t>
      </w:r>
    </w:p>
    <w:p w14:paraId="3851910F" w14:textId="5DEB49BA" w:rsidR="00893A0E" w:rsidRDefault="00893A0E" w:rsidP="00A103A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Reprezentace OMEP ČR na online jednáních Evropských členských zemí </w:t>
      </w:r>
      <w:proofErr w:type="gramStart"/>
      <w:r>
        <w:rPr>
          <w:sz w:val="24"/>
          <w:szCs w:val="24"/>
        </w:rPr>
        <w:t>OMEP ( březnu</w:t>
      </w:r>
      <w:proofErr w:type="gramEnd"/>
      <w:r>
        <w:rPr>
          <w:sz w:val="24"/>
          <w:szCs w:val="24"/>
        </w:rPr>
        <w:t xml:space="preserve"> 2023 Milada Rabušicová), jinak průběžně.</w:t>
      </w:r>
    </w:p>
    <w:p w14:paraId="381A25A4" w14:textId="77777777" w:rsidR="00D979DB" w:rsidRPr="00A103AC" w:rsidRDefault="00D979DB" w:rsidP="00A103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w Cen MT" w:eastAsiaTheme="minorHAnsi" w:hAnsi="Tw Cen MT" w:cs="Tw Cen MT"/>
          <w:color w:val="000000"/>
          <w:sz w:val="24"/>
          <w:szCs w:val="24"/>
          <w:lang w:eastAsia="en-US"/>
        </w:rPr>
      </w:pPr>
      <w:r w:rsidRPr="00D979DB">
        <w:rPr>
          <w:bCs/>
          <w:sz w:val="24"/>
          <w:szCs w:val="24"/>
        </w:rPr>
        <w:t>Pokračování  v zapojení do spolupráce v rámci projektu  Erasmus+ (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project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KA220-SCH -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Cooperation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partnerships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in school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education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) s názvem „ESD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for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ECE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Sustainability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from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the Start: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An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Online ESD Curriculum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for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Early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Childhood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D979DB">
        <w:rPr>
          <w:rFonts w:eastAsiaTheme="minorHAnsi"/>
          <w:bCs/>
          <w:sz w:val="24"/>
          <w:szCs w:val="24"/>
          <w:lang w:eastAsia="en-US"/>
        </w:rPr>
        <w:t>Education</w:t>
      </w:r>
      <w:proofErr w:type="spellEnd"/>
      <w:r w:rsidRPr="00D979DB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14:paraId="5E22DB91" w14:textId="5255ADD5" w:rsidR="00A103AC" w:rsidRDefault="00893A0E" w:rsidP="00A103A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 dubnu (</w:t>
      </w:r>
      <w:r w:rsidR="00A103AC">
        <w:rPr>
          <w:sz w:val="24"/>
          <w:szCs w:val="24"/>
        </w:rPr>
        <w:t>24.</w:t>
      </w:r>
      <w:r>
        <w:rPr>
          <w:sz w:val="24"/>
          <w:szCs w:val="24"/>
        </w:rPr>
        <w:t xml:space="preserve"> </w:t>
      </w:r>
      <w:r w:rsidR="00A103AC">
        <w:rPr>
          <w:sz w:val="24"/>
          <w:szCs w:val="24"/>
        </w:rPr>
        <w:t>4. – 25.</w:t>
      </w:r>
      <w:r>
        <w:rPr>
          <w:sz w:val="24"/>
          <w:szCs w:val="24"/>
        </w:rPr>
        <w:t xml:space="preserve"> </w:t>
      </w:r>
      <w:r w:rsidR="00A103AC">
        <w:rPr>
          <w:sz w:val="24"/>
          <w:szCs w:val="24"/>
        </w:rPr>
        <w:t>4.</w:t>
      </w:r>
      <w:r>
        <w:rPr>
          <w:sz w:val="24"/>
          <w:szCs w:val="24"/>
        </w:rPr>
        <w:t>) se uskuteční prezenční</w:t>
      </w:r>
      <w:r w:rsidR="00A103AC">
        <w:rPr>
          <w:sz w:val="24"/>
          <w:szCs w:val="24"/>
        </w:rPr>
        <w:t xml:space="preserve"> setkání v</w:t>
      </w:r>
      <w:r>
        <w:rPr>
          <w:sz w:val="24"/>
          <w:szCs w:val="24"/>
        </w:rPr>
        <w:t> </w:t>
      </w:r>
      <w:r w:rsidR="00A103AC">
        <w:rPr>
          <w:sz w:val="24"/>
          <w:szCs w:val="24"/>
        </w:rPr>
        <w:t>Brně</w:t>
      </w:r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MU</w:t>
      </w:r>
      <w:r w:rsidR="00A103AC">
        <w:rPr>
          <w:sz w:val="24"/>
          <w:szCs w:val="24"/>
        </w:rPr>
        <w:t xml:space="preserve"> v rámci projektu Erasmus+</w:t>
      </w:r>
      <w:r>
        <w:rPr>
          <w:sz w:val="24"/>
          <w:szCs w:val="24"/>
        </w:rPr>
        <w:t>. Vše připravují a organizují Petra Vystrčilová a Milada Rabušicová. Za ČR se zúčastní kromě dvou jmenovaných také Hana Navrátilová a paní Kapuciánová.</w:t>
      </w:r>
    </w:p>
    <w:p w14:paraId="3BFA9E5E" w14:textId="1071C300" w:rsidR="00893A0E" w:rsidRDefault="00893A0E" w:rsidP="00A103A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 listopad 2023 je plánováno další prezenční setkání, a to v Chorvatsku.</w:t>
      </w:r>
    </w:p>
    <w:p w14:paraId="7A4E4574" w14:textId="6F946194" w:rsidR="00A103AC" w:rsidRPr="00D979DB" w:rsidRDefault="00A103AC" w:rsidP="00A103A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Účast předsedkyně na Evropském shromáždění a konferenci v </w:t>
      </w:r>
      <w:proofErr w:type="spellStart"/>
      <w:r>
        <w:rPr>
          <w:bCs/>
          <w:sz w:val="24"/>
          <w:szCs w:val="24"/>
        </w:rPr>
        <w:t>Limassolu</w:t>
      </w:r>
      <w:proofErr w:type="spellEnd"/>
      <w:r>
        <w:rPr>
          <w:bCs/>
          <w:sz w:val="24"/>
          <w:szCs w:val="24"/>
        </w:rPr>
        <w:t xml:space="preserve"> na Kypru v </w:t>
      </w:r>
      <w:proofErr w:type="gramStart"/>
      <w:r>
        <w:rPr>
          <w:bCs/>
          <w:sz w:val="24"/>
          <w:szCs w:val="24"/>
        </w:rPr>
        <w:t>termínu 3.-5.</w:t>
      </w:r>
      <w:proofErr w:type="gramEnd"/>
      <w:r w:rsidR="00893A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5.</w:t>
      </w:r>
      <w:r w:rsidR="00893A0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2023. </w:t>
      </w:r>
    </w:p>
    <w:p w14:paraId="437C440F" w14:textId="77777777" w:rsidR="00413D65" w:rsidRPr="00D979DB" w:rsidRDefault="00413D65" w:rsidP="00A103A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w Cen MT" w:eastAsiaTheme="minorHAnsi" w:hAnsi="Tw Cen MT" w:cs="Tw Cen MT"/>
          <w:color w:val="000000"/>
          <w:sz w:val="24"/>
          <w:szCs w:val="24"/>
          <w:lang w:eastAsia="en-US"/>
        </w:rPr>
      </w:pPr>
      <w:r w:rsidRPr="00D979DB">
        <w:rPr>
          <w:bCs/>
          <w:sz w:val="24"/>
          <w:szCs w:val="24"/>
        </w:rPr>
        <w:t>Účast předsedkyně na online (prezenčním) jednání Světového shromáždění OMEP v roce 2023 (termín bude upřesněn), který bude organizován za zrušené Světové shromáždění a konferenci, která měla být uskutečněna v roce 2023 v Kanadě.</w:t>
      </w:r>
    </w:p>
    <w:p w14:paraId="114BD8E8" w14:textId="77777777" w:rsidR="00413D65" w:rsidRDefault="00413D65" w:rsidP="00A103AC">
      <w:pPr>
        <w:spacing w:line="276" w:lineRule="auto"/>
        <w:jc w:val="both"/>
        <w:rPr>
          <w:sz w:val="24"/>
          <w:szCs w:val="24"/>
        </w:rPr>
      </w:pPr>
    </w:p>
    <w:p w14:paraId="25CCED83" w14:textId="1F5A4939" w:rsidR="00413D65" w:rsidRDefault="00646ED7" w:rsidP="00A103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Praze 27</w:t>
      </w:r>
      <w:r w:rsidR="00413D65">
        <w:rPr>
          <w:sz w:val="24"/>
          <w:szCs w:val="24"/>
        </w:rPr>
        <w:t>.</w:t>
      </w:r>
      <w:r w:rsidR="00893A0E">
        <w:rPr>
          <w:sz w:val="24"/>
          <w:szCs w:val="24"/>
        </w:rPr>
        <w:t xml:space="preserve"> </w:t>
      </w:r>
      <w:r w:rsidR="00413D65">
        <w:rPr>
          <w:sz w:val="24"/>
          <w:szCs w:val="24"/>
        </w:rPr>
        <w:t>3.</w:t>
      </w:r>
      <w:r w:rsidR="00893A0E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</w:p>
    <w:p w14:paraId="41C07B07" w14:textId="77777777" w:rsidR="00413D65" w:rsidRDefault="00413D65" w:rsidP="00A103AC">
      <w:pPr>
        <w:spacing w:line="276" w:lineRule="auto"/>
        <w:jc w:val="both"/>
        <w:rPr>
          <w:sz w:val="24"/>
          <w:szCs w:val="24"/>
        </w:rPr>
      </w:pPr>
    </w:p>
    <w:p w14:paraId="103C9D7A" w14:textId="77777777" w:rsidR="00413D65" w:rsidRDefault="00413D65" w:rsidP="00A103AC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Dana Moravcová</w:t>
      </w:r>
    </w:p>
    <w:p w14:paraId="0072144F" w14:textId="77777777" w:rsidR="00413D65" w:rsidRDefault="00413D65" w:rsidP="00A103AC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předsedkyně ČV OMEP    </w:t>
      </w:r>
    </w:p>
    <w:p w14:paraId="3381DD03" w14:textId="77777777" w:rsidR="00413D65" w:rsidRDefault="00413D65" w:rsidP="00A103AC">
      <w:pPr>
        <w:jc w:val="both"/>
      </w:pPr>
    </w:p>
    <w:p w14:paraId="18088C6B" w14:textId="77777777" w:rsidR="002D259F" w:rsidRDefault="002D259F" w:rsidP="00A103AC">
      <w:pPr>
        <w:jc w:val="both"/>
      </w:pPr>
    </w:p>
    <w:sectPr w:rsidR="002D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C4AF1" w16cex:dateUtc="2023-03-27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CF6C0A" w16cid:durableId="27CC4AE6"/>
  <w16cid:commentId w16cid:paraId="1FF53A96" w16cid:durableId="27CC4AF1"/>
  <w16cid:commentId w16cid:paraId="6B70A5BB" w16cid:durableId="27CC4A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659E1"/>
    <w:multiLevelType w:val="hybridMultilevel"/>
    <w:tmpl w:val="A704C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6E7"/>
    <w:multiLevelType w:val="hybridMultilevel"/>
    <w:tmpl w:val="5B52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BB6"/>
    <w:multiLevelType w:val="hybridMultilevel"/>
    <w:tmpl w:val="C1546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65"/>
    <w:rsid w:val="001D4FA5"/>
    <w:rsid w:val="002D259F"/>
    <w:rsid w:val="00413D65"/>
    <w:rsid w:val="00646ED7"/>
    <w:rsid w:val="00731455"/>
    <w:rsid w:val="00893A0E"/>
    <w:rsid w:val="00A103AC"/>
    <w:rsid w:val="00D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A9F4"/>
  <w15:chartTrackingRefBased/>
  <w15:docId w15:val="{DAD3A51F-5E79-425A-A469-1E69D37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3D65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D65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D65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13D65"/>
    <w:pPr>
      <w:ind w:left="708"/>
    </w:pPr>
  </w:style>
  <w:style w:type="character" w:styleId="Siln">
    <w:name w:val="Strong"/>
    <w:basedOn w:val="Standardnpsmoodstavce"/>
    <w:uiPriority w:val="22"/>
    <w:qFormat/>
    <w:rsid w:val="00413D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13D6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D65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D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D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D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ep.cz" TargetMode="External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3</cp:revision>
  <cp:lastPrinted>2023-03-28T10:31:00Z</cp:lastPrinted>
  <dcterms:created xsi:type="dcterms:W3CDTF">2023-03-28T09:47:00Z</dcterms:created>
  <dcterms:modified xsi:type="dcterms:W3CDTF">2023-03-28T10:31:00Z</dcterms:modified>
</cp:coreProperties>
</file>