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2BED1" w14:textId="65B3CBA5" w:rsidR="000732FC" w:rsidRPr="00097863" w:rsidRDefault="000732FC" w:rsidP="002D101F">
      <w:pPr>
        <w:pStyle w:val="Normlnweb"/>
        <w:rPr>
          <w:b/>
          <w:color w:val="000000"/>
          <w:sz w:val="28"/>
          <w:szCs w:val="28"/>
        </w:rPr>
      </w:pPr>
      <w:r w:rsidRPr="00097863">
        <w:rPr>
          <w:b/>
          <w:color w:val="000000"/>
          <w:sz w:val="28"/>
          <w:szCs w:val="28"/>
        </w:rPr>
        <w:t>S</w:t>
      </w:r>
      <w:r w:rsidR="0018430B" w:rsidRPr="00097863">
        <w:rPr>
          <w:b/>
          <w:color w:val="000000"/>
          <w:sz w:val="28"/>
          <w:szCs w:val="28"/>
        </w:rPr>
        <w:t>ociální a kulturní udržitelnost v Rámcovém vzdělávacím programu pro předškolní vzdělávání</w:t>
      </w:r>
    </w:p>
    <w:p w14:paraId="3D986836" w14:textId="001C436C" w:rsidR="00E07492" w:rsidRPr="00097863" w:rsidRDefault="00E07492" w:rsidP="00581A42">
      <w:pPr>
        <w:pStyle w:val="Normlnweb"/>
        <w:rPr>
          <w:b/>
          <w:color w:val="000000"/>
        </w:rPr>
      </w:pPr>
      <w:r w:rsidRPr="00097863">
        <w:rPr>
          <w:b/>
          <w:color w:val="000000"/>
        </w:rPr>
        <w:t xml:space="preserve">Dokument analyzovala Hana </w:t>
      </w:r>
      <w:proofErr w:type="spellStart"/>
      <w:r w:rsidRPr="00097863">
        <w:rPr>
          <w:b/>
          <w:color w:val="000000"/>
        </w:rPr>
        <w:t>Splavcová</w:t>
      </w:r>
      <w:proofErr w:type="spellEnd"/>
      <w:r w:rsidRPr="00097863">
        <w:rPr>
          <w:b/>
          <w:color w:val="000000"/>
        </w:rPr>
        <w:t>, členka Národního pedagogického institutu a členka Předsednictva OMEP ČR</w:t>
      </w:r>
    </w:p>
    <w:p w14:paraId="57533729" w14:textId="3510935D" w:rsidR="00581A42" w:rsidRPr="00097863" w:rsidRDefault="00581A42" w:rsidP="00581A42">
      <w:pPr>
        <w:pStyle w:val="Normlnweb"/>
        <w:rPr>
          <w:b/>
          <w:color w:val="000000"/>
        </w:rPr>
      </w:pPr>
      <w:r w:rsidRPr="00097863">
        <w:rPr>
          <w:b/>
          <w:color w:val="000000"/>
        </w:rPr>
        <w:t xml:space="preserve">RVP PV, verze 2021 je dostupný zde: </w:t>
      </w:r>
      <w:hyperlink r:id="rId7" w:history="1">
        <w:r w:rsidRPr="00097863">
          <w:rPr>
            <w:rStyle w:val="Hypertextovodkaz"/>
            <w:b/>
          </w:rPr>
          <w:t>https://www.msmt.cz/file/56051/</w:t>
        </w:r>
      </w:hyperlink>
    </w:p>
    <w:p w14:paraId="7625546E" w14:textId="77777777" w:rsidR="00581A42" w:rsidRPr="00581A42" w:rsidRDefault="00581A42" w:rsidP="00581A42">
      <w:pPr>
        <w:pStyle w:val="Normlnweb"/>
        <w:rPr>
          <w:b/>
          <w:color w:val="000000"/>
          <w:sz w:val="27"/>
          <w:szCs w:val="27"/>
        </w:rPr>
      </w:pPr>
    </w:p>
    <w:p w14:paraId="729F3DC0" w14:textId="77777777" w:rsidR="000732FC" w:rsidRDefault="000732FC" w:rsidP="000732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2FC">
        <w:rPr>
          <w:rFonts w:ascii="Times New Roman" w:hAnsi="Times New Roman" w:cs="Times New Roman"/>
          <w:sz w:val="24"/>
          <w:szCs w:val="24"/>
        </w:rPr>
        <w:t>Sociální a kulturní udržitelnost má v českém kurikulu své zastoupení z několika úhlů pohledu. Přesto, že není v dokumentu explicitně vyjádřena, předškolní vzdělávání</w:t>
      </w:r>
      <w:r>
        <w:rPr>
          <w:rFonts w:ascii="Times New Roman" w:hAnsi="Times New Roman" w:cs="Times New Roman"/>
          <w:sz w:val="24"/>
          <w:szCs w:val="24"/>
        </w:rPr>
        <w:t xml:space="preserve"> k ní směřuje.</w:t>
      </w:r>
    </w:p>
    <w:p w14:paraId="6210E92E" w14:textId="77777777" w:rsidR="00CA6E48" w:rsidRDefault="000732FC" w:rsidP="000732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První zmínku najdeme hned v úvodních kapitolách věnovaných principům, pojetí a cílům předškolního vzdělávání.</w:t>
      </w:r>
      <w:r w:rsidRPr="000732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Jedním z hlavních </w:t>
      </w:r>
      <w:r w:rsidRPr="00B21C53">
        <w:rPr>
          <w:rFonts w:ascii="Times New Roman" w:hAnsi="Times New Roman" w:cs="Times New Roman"/>
          <w:b/>
          <w:sz w:val="24"/>
          <w:szCs w:val="24"/>
        </w:rPr>
        <w:t>principů</w:t>
      </w:r>
      <w:r>
        <w:rPr>
          <w:rFonts w:ascii="Times New Roman" w:hAnsi="Times New Roman" w:cs="Times New Roman"/>
          <w:sz w:val="24"/>
          <w:szCs w:val="24"/>
        </w:rPr>
        <w:t xml:space="preserve"> Rámcového vzdělávacího programu pro předškolní vzdělávání (dále RVP PV, MŠMT, 2021, s. </w:t>
      </w:r>
      <w:r w:rsidR="00A4268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) je umožnit </w:t>
      </w:r>
      <w:r w:rsidRPr="00A4268B">
        <w:rPr>
          <w:rFonts w:ascii="Times New Roman" w:hAnsi="Times New Roman" w:cs="Times New Roman"/>
          <w:i/>
          <w:sz w:val="24"/>
          <w:szCs w:val="24"/>
        </w:rPr>
        <w:t>školám využívat různé formy a metody vzdělávání a přizpůsobovat vzdělávání konkrétním regionálním i místním podmínkám, možnostem a potřebám.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268B">
        <w:rPr>
          <w:rFonts w:ascii="Times New Roman" w:hAnsi="Times New Roman" w:cs="Times New Roman"/>
          <w:sz w:val="24"/>
          <w:szCs w:val="24"/>
        </w:rPr>
        <w:t xml:space="preserve">To znamená, že mateřská škola přirozeně podporuje soužití mezi lidmi v obci, v níž </w:t>
      </w:r>
      <w:r w:rsidR="009305FC">
        <w:rPr>
          <w:rFonts w:ascii="Times New Roman" w:hAnsi="Times New Roman" w:cs="Times New Roman"/>
          <w:sz w:val="24"/>
          <w:szCs w:val="24"/>
        </w:rPr>
        <w:t>děti vyrůstají.</w:t>
      </w:r>
      <w:r w:rsidR="00A4268B">
        <w:rPr>
          <w:rFonts w:ascii="Times New Roman" w:hAnsi="Times New Roman" w:cs="Times New Roman"/>
          <w:sz w:val="24"/>
          <w:szCs w:val="24"/>
        </w:rPr>
        <w:t xml:space="preserve"> </w:t>
      </w:r>
      <w:r w:rsidR="009305FC">
        <w:rPr>
          <w:rFonts w:ascii="Times New Roman" w:hAnsi="Times New Roman" w:cs="Times New Roman"/>
          <w:sz w:val="24"/>
          <w:szCs w:val="24"/>
        </w:rPr>
        <w:t>Z</w:t>
      </w:r>
      <w:r w:rsidR="00A4268B">
        <w:rPr>
          <w:rFonts w:ascii="Times New Roman" w:hAnsi="Times New Roman" w:cs="Times New Roman"/>
          <w:sz w:val="24"/>
          <w:szCs w:val="24"/>
        </w:rPr>
        <w:t xml:space="preserve">apojuje </w:t>
      </w:r>
      <w:r w:rsidR="009305FC">
        <w:rPr>
          <w:rFonts w:ascii="Times New Roman" w:hAnsi="Times New Roman" w:cs="Times New Roman"/>
          <w:sz w:val="24"/>
          <w:szCs w:val="24"/>
        </w:rPr>
        <w:t>děti</w:t>
      </w:r>
      <w:r w:rsidR="00A4268B">
        <w:rPr>
          <w:rFonts w:ascii="Times New Roman" w:hAnsi="Times New Roman" w:cs="Times New Roman"/>
          <w:sz w:val="24"/>
          <w:szCs w:val="24"/>
        </w:rPr>
        <w:t xml:space="preserve"> do kulturního a společenského dění</w:t>
      </w:r>
      <w:r w:rsidR="009305FC">
        <w:rPr>
          <w:rFonts w:ascii="Times New Roman" w:hAnsi="Times New Roman" w:cs="Times New Roman"/>
          <w:sz w:val="24"/>
          <w:szCs w:val="24"/>
        </w:rPr>
        <w:t xml:space="preserve"> a života obce, podporuje budování pozitivního vztahu dítěte k místu, kde žije i k lidem, kteří ho obklopují. </w:t>
      </w:r>
    </w:p>
    <w:p w14:paraId="3DCE826C" w14:textId="77777777" w:rsidR="00A4268B" w:rsidRDefault="00A4268B" w:rsidP="000732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Mezi metodami vhodnými pro předškolní vzdělávání jsou v RVP PV (MŠMT, 2021) </w:t>
      </w:r>
      <w:r w:rsidRPr="009305FC">
        <w:rPr>
          <w:rFonts w:ascii="Times New Roman" w:hAnsi="Times New Roman" w:cs="Times New Roman"/>
          <w:b/>
          <w:sz w:val="24"/>
          <w:szCs w:val="24"/>
        </w:rPr>
        <w:t>situační učení</w:t>
      </w:r>
      <w:r>
        <w:rPr>
          <w:rFonts w:ascii="Times New Roman" w:hAnsi="Times New Roman" w:cs="Times New Roman"/>
          <w:sz w:val="24"/>
          <w:szCs w:val="24"/>
        </w:rPr>
        <w:t xml:space="preserve">, které umožňuje dítěti učit se ze situací z běžného života ve všech jeho souvislostech, </w:t>
      </w:r>
      <w:r w:rsidR="009305FC">
        <w:rPr>
          <w:rFonts w:ascii="Times New Roman" w:hAnsi="Times New Roman" w:cs="Times New Roman"/>
          <w:sz w:val="24"/>
          <w:szCs w:val="24"/>
        </w:rPr>
        <w:t>a </w:t>
      </w:r>
      <w:r w:rsidRPr="009305FC">
        <w:rPr>
          <w:rFonts w:ascii="Times New Roman" w:hAnsi="Times New Roman" w:cs="Times New Roman"/>
          <w:b/>
          <w:sz w:val="24"/>
          <w:szCs w:val="24"/>
        </w:rPr>
        <w:t>spontánní sociální učení</w:t>
      </w:r>
      <w:r w:rsidR="009305FC">
        <w:rPr>
          <w:rFonts w:ascii="Times New Roman" w:hAnsi="Times New Roman" w:cs="Times New Roman"/>
          <w:sz w:val="24"/>
          <w:szCs w:val="24"/>
        </w:rPr>
        <w:t xml:space="preserve"> založené na nápodobě. To dítěti poskytuje vzory chování a postojů.</w:t>
      </w:r>
    </w:p>
    <w:p w14:paraId="366E349D" w14:textId="77777777" w:rsidR="009305FC" w:rsidRDefault="009305FC" w:rsidP="000732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Sociální a kulturní udržitelnost je zřejmá i z nastavení </w:t>
      </w:r>
      <w:r w:rsidRPr="0018430B">
        <w:rPr>
          <w:rFonts w:ascii="Times New Roman" w:hAnsi="Times New Roman" w:cs="Times New Roman"/>
          <w:b/>
          <w:sz w:val="24"/>
          <w:szCs w:val="24"/>
        </w:rPr>
        <w:t>cílů</w:t>
      </w:r>
      <w:r>
        <w:rPr>
          <w:rFonts w:ascii="Times New Roman" w:hAnsi="Times New Roman" w:cs="Times New Roman"/>
          <w:sz w:val="24"/>
          <w:szCs w:val="24"/>
        </w:rPr>
        <w:t xml:space="preserve"> předškolního vzdělávání, směřujících k osvojování hodnot a získávání osobnostních postojů. </w:t>
      </w:r>
      <w:r w:rsidR="000F6990">
        <w:rPr>
          <w:rFonts w:ascii="Times New Roman" w:hAnsi="Times New Roman" w:cs="Times New Roman"/>
          <w:sz w:val="24"/>
          <w:szCs w:val="24"/>
        </w:rPr>
        <w:t>Dítě se má stát  samostatnou osobností působící na své okolí. Naplňováním</w:t>
      </w:r>
      <w:r>
        <w:rPr>
          <w:rFonts w:ascii="Times New Roman" w:hAnsi="Times New Roman" w:cs="Times New Roman"/>
          <w:sz w:val="24"/>
          <w:szCs w:val="24"/>
        </w:rPr>
        <w:t xml:space="preserve"> těchto cílů je podporován rozvoj </w:t>
      </w:r>
      <w:r w:rsidRPr="0018430B">
        <w:rPr>
          <w:rFonts w:ascii="Times New Roman" w:hAnsi="Times New Roman" w:cs="Times New Roman"/>
          <w:b/>
          <w:sz w:val="24"/>
          <w:szCs w:val="24"/>
        </w:rPr>
        <w:t>klíčových kompetencí</w:t>
      </w:r>
      <w:r w:rsidR="000F6990">
        <w:rPr>
          <w:rFonts w:ascii="Times New Roman" w:hAnsi="Times New Roman" w:cs="Times New Roman"/>
          <w:sz w:val="24"/>
          <w:szCs w:val="24"/>
        </w:rPr>
        <w:t>. Klíčové kompetence dle RVP PV (MŠMT, 2021) svým charakterem podporují sociální a kulturní udržitelnost. Jsou to komp</w:t>
      </w:r>
      <w:r w:rsidR="00F72846">
        <w:rPr>
          <w:rFonts w:ascii="Times New Roman" w:hAnsi="Times New Roman" w:cs="Times New Roman"/>
          <w:sz w:val="24"/>
          <w:szCs w:val="24"/>
        </w:rPr>
        <w:t>etence k: učení, řešení problémů, komunikativní, sociální a personální, činnostní a občanské.</w:t>
      </w:r>
    </w:p>
    <w:p w14:paraId="3CE53A89" w14:textId="77777777" w:rsidR="00F72846" w:rsidRDefault="00F72846" w:rsidP="000732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Nejvíce se sociální a kulturní udržitelnost projevuje ve vzdělávacím obsahu RVP PV (MŠMT, 2021). </w:t>
      </w:r>
      <w:r w:rsidR="00C36244">
        <w:rPr>
          <w:rFonts w:ascii="Times New Roman" w:hAnsi="Times New Roman" w:cs="Times New Roman"/>
          <w:sz w:val="24"/>
          <w:szCs w:val="24"/>
        </w:rPr>
        <w:t xml:space="preserve">V tomto analytickém textu propojíme kategorii toho, co učitel dítěti nabízí (vzdělávací nabídka) s tím, co dítě zpravidla dokáže na konci předškolního období (očekávané výstupy). </w:t>
      </w:r>
    </w:p>
    <w:p w14:paraId="410368E5" w14:textId="77777777" w:rsidR="00C36244" w:rsidRDefault="00C36244" w:rsidP="000732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Jen okrajově najdeme sociální a kulturní udržitelnost v oblasti </w:t>
      </w:r>
      <w:r w:rsidRPr="00C36244">
        <w:rPr>
          <w:rFonts w:ascii="Times New Roman" w:hAnsi="Times New Roman" w:cs="Times New Roman"/>
          <w:b/>
          <w:sz w:val="24"/>
          <w:szCs w:val="24"/>
        </w:rPr>
        <w:t>Dítě a jeho tělo:</w:t>
      </w:r>
      <w:r>
        <w:rPr>
          <w:rFonts w:ascii="Times New Roman" w:hAnsi="Times New Roman" w:cs="Times New Roman"/>
          <w:sz w:val="24"/>
          <w:szCs w:val="24"/>
        </w:rPr>
        <w:t xml:space="preserve"> zvládáním jednoduchých činností vedoucích k samostatnosti a sebeobsluze se dítě učí mimo jiné i kultuře stolování, tělesné kultuře a v neposlední řadě i péči o své okolí.</w:t>
      </w:r>
    </w:p>
    <w:p w14:paraId="3ADBEBD7" w14:textId="77777777" w:rsidR="00F72846" w:rsidRDefault="00C36244" w:rsidP="000732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Více najdeme v oblasti </w:t>
      </w:r>
      <w:r w:rsidR="00F72846" w:rsidRPr="00C36244">
        <w:rPr>
          <w:rFonts w:ascii="Times New Roman" w:hAnsi="Times New Roman" w:cs="Times New Roman"/>
          <w:b/>
          <w:sz w:val="24"/>
          <w:szCs w:val="24"/>
        </w:rPr>
        <w:t>Dítě a jeho psychika:</w:t>
      </w:r>
      <w:r w:rsidR="00F72846">
        <w:rPr>
          <w:rFonts w:ascii="Times New Roman" w:hAnsi="Times New Roman" w:cs="Times New Roman"/>
          <w:sz w:val="24"/>
          <w:szCs w:val="24"/>
        </w:rPr>
        <w:t xml:space="preserve"> prostřednictvím společných diskusí, rozhovor</w:t>
      </w:r>
      <w:r w:rsidR="00455253">
        <w:rPr>
          <w:rFonts w:ascii="Times New Roman" w:hAnsi="Times New Roman" w:cs="Times New Roman"/>
          <w:sz w:val="24"/>
          <w:szCs w:val="24"/>
        </w:rPr>
        <w:t xml:space="preserve">ů, vyprávění a komentování  zážitků se dítě učí smysluplně vyjadřovat své myšlenky, pocity, mínění i úsudky, naslouchat druhým, porozumět slyšenému a také se ptát. V námětových hrách a </w:t>
      </w:r>
      <w:r w:rsidR="00065C01">
        <w:rPr>
          <w:rFonts w:ascii="Times New Roman" w:hAnsi="Times New Roman" w:cs="Times New Roman"/>
          <w:sz w:val="24"/>
          <w:szCs w:val="24"/>
        </w:rPr>
        <w:t xml:space="preserve">dalších </w:t>
      </w:r>
      <w:r w:rsidR="00455253">
        <w:rPr>
          <w:rFonts w:ascii="Times New Roman" w:hAnsi="Times New Roman" w:cs="Times New Roman"/>
          <w:sz w:val="24"/>
          <w:szCs w:val="24"/>
        </w:rPr>
        <w:t>činnostech se děti učí záměrně pozorovat, přemýšlet, všímat si podstatného, hledat podobnosti, rozdíly</w:t>
      </w:r>
      <w:r w:rsidR="00065C01">
        <w:rPr>
          <w:rFonts w:ascii="Times New Roman" w:hAnsi="Times New Roman" w:cs="Times New Roman"/>
          <w:sz w:val="24"/>
          <w:szCs w:val="24"/>
        </w:rPr>
        <w:t xml:space="preserve"> a </w:t>
      </w:r>
      <w:r w:rsidR="00455253">
        <w:rPr>
          <w:rFonts w:ascii="Times New Roman" w:hAnsi="Times New Roman" w:cs="Times New Roman"/>
          <w:sz w:val="24"/>
          <w:szCs w:val="24"/>
        </w:rPr>
        <w:t xml:space="preserve">souvislosti v lidském chování, </w:t>
      </w:r>
      <w:r w:rsidR="00065C01">
        <w:rPr>
          <w:rFonts w:ascii="Times New Roman" w:hAnsi="Times New Roman" w:cs="Times New Roman"/>
          <w:sz w:val="24"/>
          <w:szCs w:val="24"/>
        </w:rPr>
        <w:t>dovednostech a citech, respektovat pravidla, přijímat povinnosti, vyjadřovat soucit, náklonnost, smutek i odmítání, rozlišovat domácí a cizí prostředí. Realizací výletů do okolí a návštěvami kulturních akcí se děti učí prožívat, být citlivé ve vztahu k lidem, přírodě i věcem, těšit se z příjemných zážitků, kulturních krá i setkávání.</w:t>
      </w:r>
    </w:p>
    <w:p w14:paraId="21F357FF" w14:textId="77777777" w:rsidR="00455253" w:rsidRDefault="001E070D" w:rsidP="000732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 už názvy napovídají, vzdělávací oblasti </w:t>
      </w:r>
      <w:r w:rsidRPr="00A5175B">
        <w:rPr>
          <w:rFonts w:ascii="Times New Roman" w:hAnsi="Times New Roman" w:cs="Times New Roman"/>
          <w:b/>
          <w:sz w:val="24"/>
          <w:szCs w:val="24"/>
        </w:rPr>
        <w:t>Dítě a ten druhý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A5175B">
        <w:rPr>
          <w:rFonts w:ascii="Times New Roman" w:hAnsi="Times New Roman" w:cs="Times New Roman"/>
          <w:b/>
          <w:sz w:val="24"/>
          <w:szCs w:val="24"/>
        </w:rPr>
        <w:t>Dítě a společnost</w:t>
      </w:r>
      <w:r>
        <w:rPr>
          <w:rFonts w:ascii="Times New Roman" w:hAnsi="Times New Roman" w:cs="Times New Roman"/>
          <w:sz w:val="24"/>
          <w:szCs w:val="24"/>
        </w:rPr>
        <w:t xml:space="preserve"> jednoznačně směřují k sociální a kulturní udržitelnosti. První z nich se věnuje interpersonálním vztahům, podpoře utváření vztahů dítěte k jiným lidem, kultivaci a obohacování vzájemné komunikace. Druhá je zaměřena zcela adresně k sociálně-kulturním poznatkům a postojům. Uvádí dítě do společn</w:t>
      </w:r>
      <w:r w:rsidR="00A5175B">
        <w:rPr>
          <w:rFonts w:ascii="Times New Roman" w:hAnsi="Times New Roman" w:cs="Times New Roman"/>
          <w:sz w:val="24"/>
          <w:szCs w:val="24"/>
        </w:rPr>
        <w:t>osti.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175B">
        <w:rPr>
          <w:rFonts w:ascii="Times New Roman" w:hAnsi="Times New Roman" w:cs="Times New Roman"/>
          <w:sz w:val="24"/>
          <w:szCs w:val="24"/>
        </w:rPr>
        <w:t>Seznamuje dítě s pravidly soužití, materiálními a kulturními hodnotami, světem kultury a umění. Pomáhá mu v utváření návyků a postojů akceptovatelných v jeho sociálním prostředí. Dílčí vzdělávací cíle, vzdělávací nabídka i očekávané výstupy obou oblastí zcela naplňují potřeby sociální a kulturní udržitelnosti.</w:t>
      </w:r>
    </w:p>
    <w:p w14:paraId="0F8390A8" w14:textId="494DDC2C" w:rsidR="00A5175B" w:rsidRDefault="00A5175B" w:rsidP="000732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Vzdělávací oblast </w:t>
      </w:r>
      <w:r w:rsidRPr="0018430B">
        <w:rPr>
          <w:rFonts w:ascii="Times New Roman" w:hAnsi="Times New Roman" w:cs="Times New Roman"/>
          <w:b/>
          <w:sz w:val="24"/>
          <w:szCs w:val="24"/>
        </w:rPr>
        <w:t>Dítě a svět</w:t>
      </w:r>
      <w:r>
        <w:rPr>
          <w:rFonts w:ascii="Times New Roman" w:hAnsi="Times New Roman" w:cs="Times New Roman"/>
          <w:sz w:val="24"/>
          <w:szCs w:val="24"/>
        </w:rPr>
        <w:t xml:space="preserve"> má široké environmentální zaměření. Pro sociální a kulturní udržitelnost jsou </w:t>
      </w:r>
      <w:r w:rsidR="006B4746">
        <w:rPr>
          <w:rFonts w:ascii="Times New Roman" w:hAnsi="Times New Roman" w:cs="Times New Roman"/>
          <w:sz w:val="24"/>
          <w:szCs w:val="24"/>
        </w:rPr>
        <w:t xml:space="preserve">zde </w:t>
      </w:r>
      <w:r>
        <w:rPr>
          <w:rFonts w:ascii="Times New Roman" w:hAnsi="Times New Roman" w:cs="Times New Roman"/>
          <w:sz w:val="24"/>
          <w:szCs w:val="24"/>
        </w:rPr>
        <w:t xml:space="preserve">podstatné činnosti zaměřené na poznávání blízkého prostředí, sledování událostí v obci, seznamování s reáliemi kraje a republiky. </w:t>
      </w:r>
      <w:r w:rsidR="0018430B">
        <w:rPr>
          <w:rFonts w:ascii="Times New Roman" w:hAnsi="Times New Roman" w:cs="Times New Roman"/>
          <w:sz w:val="24"/>
          <w:szCs w:val="24"/>
        </w:rPr>
        <w:t>Dítě osvojováním těchto poznatků získává povědomí o širším společenském a kulturním prostředí, vytváří si k němu pozitivní vztah, zaznamenává existenci jiných kultur.</w:t>
      </w:r>
    </w:p>
    <w:p w14:paraId="3A15ADFA" w14:textId="22B5DFFA" w:rsidR="00635D6F" w:rsidRDefault="00635D6F" w:rsidP="000732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5E4965" w14:textId="0C8C591F" w:rsidR="00635D6F" w:rsidRDefault="00635D6F" w:rsidP="000732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43B647" w14:textId="12BD53D1" w:rsidR="00635D6F" w:rsidRDefault="00635D6F" w:rsidP="000732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Zpracovala: Hana Splavcová</w:t>
      </w:r>
    </w:p>
    <w:p w14:paraId="0445279D" w14:textId="6ACA467A" w:rsidR="00635D6F" w:rsidRPr="000732FC" w:rsidRDefault="00635D6F" w:rsidP="000732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14. 3. 2022</w:t>
      </w:r>
    </w:p>
    <w:sectPr w:rsidR="00635D6F" w:rsidRPr="00073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2FC"/>
    <w:rsid w:val="00065C01"/>
    <w:rsid w:val="000732FC"/>
    <w:rsid w:val="00097863"/>
    <w:rsid w:val="000F6990"/>
    <w:rsid w:val="0018430B"/>
    <w:rsid w:val="001E070D"/>
    <w:rsid w:val="002C08D0"/>
    <w:rsid w:val="002D101F"/>
    <w:rsid w:val="002F62E4"/>
    <w:rsid w:val="00341B4C"/>
    <w:rsid w:val="0040379C"/>
    <w:rsid w:val="00455253"/>
    <w:rsid w:val="0046309F"/>
    <w:rsid w:val="00581A42"/>
    <w:rsid w:val="00582DF2"/>
    <w:rsid w:val="00635D6F"/>
    <w:rsid w:val="00670C06"/>
    <w:rsid w:val="006B4746"/>
    <w:rsid w:val="006F6276"/>
    <w:rsid w:val="007B0C95"/>
    <w:rsid w:val="00877A21"/>
    <w:rsid w:val="008D5F1E"/>
    <w:rsid w:val="008E0E63"/>
    <w:rsid w:val="00900760"/>
    <w:rsid w:val="009305FC"/>
    <w:rsid w:val="00A4268B"/>
    <w:rsid w:val="00A5175B"/>
    <w:rsid w:val="00B21C53"/>
    <w:rsid w:val="00C36244"/>
    <w:rsid w:val="00CA6E48"/>
    <w:rsid w:val="00CE7200"/>
    <w:rsid w:val="00E07492"/>
    <w:rsid w:val="00F568EC"/>
    <w:rsid w:val="00F7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84DF9"/>
  <w15:chartTrackingRefBased/>
  <w15:docId w15:val="{569DA2FF-3ACB-45BD-BBAE-61C61E6C7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73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81A4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81A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3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msmt.cz/file/56051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93149F3835488CC506E292D7DE60" ma:contentTypeVersion="14" ma:contentTypeDescription="Vytvoří nový dokument" ma:contentTypeScope="" ma:versionID="de66fd2696678291e83c5deefdf87c69">
  <xsd:schema xmlns:xsd="http://www.w3.org/2001/XMLSchema" xmlns:xs="http://www.w3.org/2001/XMLSchema" xmlns:p="http://schemas.microsoft.com/office/2006/metadata/properties" xmlns:ns3="6cf44982-975a-4e64-b779-31f0b739c183" xmlns:ns4="6838bbb8-1b08-4bef-aa03-71961e4f139e" targetNamespace="http://schemas.microsoft.com/office/2006/metadata/properties" ma:root="true" ma:fieldsID="c2ebe86cb6095b236f2e22fb55212d35" ns3:_="" ns4:_="">
    <xsd:import namespace="6cf44982-975a-4e64-b779-31f0b739c183"/>
    <xsd:import namespace="6838bbb8-1b08-4bef-aa03-71961e4f13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44982-975a-4e64-b779-31f0b739c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8bbb8-1b08-4bef-aa03-71961e4f13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59F363-33B8-4C23-9F3D-DDEBABF83A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F1A335-1AB0-4C8E-85F0-D54C3429D6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8F512A-1952-4DB1-B4DE-B34247926B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44982-975a-4e64-b779-31f0b739c183"/>
    <ds:schemaRef ds:uri="6838bbb8-1b08-4bef-aa03-71961e4f1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626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Splavcová Hana</dc:creator>
  <cp:keywords/>
  <dc:description/>
  <cp:lastModifiedBy>Petra Vystrčilová</cp:lastModifiedBy>
  <cp:revision>8</cp:revision>
  <dcterms:created xsi:type="dcterms:W3CDTF">2022-03-14T15:19:00Z</dcterms:created>
  <dcterms:modified xsi:type="dcterms:W3CDTF">2022-09-06T13:01:00Z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0x010100D03793149F3835488CC506E292D7DE60</vt:lpwstr>
  </property>
</Properties>
</file>