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B911D" w14:textId="77777777" w:rsidR="00A8076A" w:rsidRPr="00A8076A" w:rsidRDefault="00A8076A" w:rsidP="00A8076A">
      <w:r w:rsidRPr="00A8076A">
        <w:rPr>
          <w:b/>
          <w:bCs/>
        </w:rPr>
        <w:t>Studánky Víly  Rozárky</w:t>
      </w:r>
    </w:p>
    <w:p w14:paraId="227AEA2A" w14:textId="77777777" w:rsidR="00A8076A" w:rsidRPr="00A8076A" w:rsidRDefault="00A8076A" w:rsidP="00A8076A">
      <w:r w:rsidRPr="00A8076A">
        <w:t>Pojďme s dětmi objevovat vodu – v mnoha jejích podobách a souvislostech. Víla Rozárka zavede děti k devíti studánkám, z nichž každá má své tajemství. Jaká je voda? Jaká může a umí být? Voda je živá, když budí ze spánku semínka. Je věčná ve svých proměnách na zemi, nad zemí i pod zemí. Je čarovná, když zrcadlí svět, a živelná, když se vylije ze břehů. Tvoří velký kus světa, a přitom na mnoha místech chybí. Sucha přibývá, studánek ubývá. Pojďme vodu lépe poznat, pohrát si s ní, zažít ji – také proto, abychom o ni chtěli a uměli lépe pečovat.</w:t>
      </w:r>
    </w:p>
    <w:p w14:paraId="607624EC" w14:textId="77777777" w:rsidR="00A8076A" w:rsidRPr="00A8076A" w:rsidRDefault="00A8076A" w:rsidP="00A8076A">
      <w:r w:rsidRPr="00A8076A">
        <w:rPr>
          <w:b/>
          <w:bCs/>
        </w:rPr>
        <w:t>Mgr. Helena Nováčková</w:t>
      </w:r>
    </w:p>
    <w:p w14:paraId="2F735F81" w14:textId="77777777" w:rsidR="00A8076A" w:rsidRPr="00A8076A" w:rsidRDefault="00A8076A" w:rsidP="00A8076A">
      <w:r w:rsidRPr="00A8076A">
        <w:t>Už 30 let se profesně věnuji oblasti environmentální výchovy, dlouho jsem pracovala na Sluňákově, v současnosti pracuji jako metodik na Lipce v Brně. Jsem autorkou a lektorkou mnoha výukových programů a seminářů pro učitele. Jako hlavní organizátorka konferencí EVVO se v posledních letech zaměřuji na rozvoj klimatického vzdělávání pro studenty i učitele. Vedu specializační studia pro školní koordinátory EVVO. Na katedře MRES UPOL vyučuji předměty jako Úvod do environmentální a globální výchovy, Environmentální a globální výchova v praxi, Řešení konfliktních situací – nenásilná komunikace a Inovativní směry ve vzdělávání. Jsem autorkou mnoha popularizačních publikací na téma ekologické a globální výchovy a udržitelného rozvoje. Publikační činnost zahrnuje metodické materiály a učební texty, jako například "Sedm barev duhy," "Zelený ostrov," "Poklad z hlubin a co s ním," "Zlatá nit" a také Studánky Víly Rozárky.</w:t>
      </w:r>
    </w:p>
    <w:p w14:paraId="681A0116" w14:textId="77777777" w:rsidR="00D31716" w:rsidRDefault="00D31716"/>
    <w:sectPr w:rsidR="00D31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16"/>
    <w:rsid w:val="00863F28"/>
    <w:rsid w:val="00A8076A"/>
    <w:rsid w:val="00D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A3E96-A64D-4174-9591-969A0A57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1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1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1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1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1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1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1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1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1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17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17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17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17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17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17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17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17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17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1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17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1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Vystrčilová</dc:creator>
  <cp:keywords/>
  <dc:description/>
  <cp:lastModifiedBy>Petra Vystrčilová</cp:lastModifiedBy>
  <cp:revision>2</cp:revision>
  <dcterms:created xsi:type="dcterms:W3CDTF">2024-09-05T06:20:00Z</dcterms:created>
  <dcterms:modified xsi:type="dcterms:W3CDTF">2024-09-05T06:20:00Z</dcterms:modified>
</cp:coreProperties>
</file>